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A8C" w:rsidRPr="00891B4B" w:rsidRDefault="00BC4A8C" w:rsidP="00BC4A8C">
      <w:pPr>
        <w:spacing w:after="0"/>
        <w:jc w:val="right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lang w:val="es-ES_tradnl"/>
        </w:rPr>
        <w:t xml:space="preserve">Bogotá, </w:t>
      </w:r>
      <w:r w:rsidR="00CB523A" w:rsidRPr="00891B4B">
        <w:rPr>
          <w:rFonts w:ascii="Arial" w:hAnsi="Arial" w:cs="Arial"/>
          <w:lang w:val="es-ES_tradnl"/>
        </w:rPr>
        <w:t>junio</w:t>
      </w:r>
      <w:r w:rsidR="00C6332F">
        <w:rPr>
          <w:rFonts w:ascii="Arial" w:hAnsi="Arial" w:cs="Arial"/>
          <w:lang w:val="es-ES_tradnl"/>
        </w:rPr>
        <w:t xml:space="preserve"> 13</w:t>
      </w:r>
      <w:r w:rsidRPr="00891B4B">
        <w:rPr>
          <w:rFonts w:ascii="Arial" w:hAnsi="Arial" w:cs="Arial"/>
          <w:lang w:val="es-ES_tradnl"/>
        </w:rPr>
        <w:t xml:space="preserve"> de 2016</w:t>
      </w:r>
    </w:p>
    <w:p w:rsidR="00BC4A8C" w:rsidRPr="00891B4B" w:rsidRDefault="00BC4A8C" w:rsidP="00BC4A8C">
      <w:pPr>
        <w:spacing w:after="0"/>
        <w:jc w:val="both"/>
        <w:rPr>
          <w:rFonts w:ascii="Arial" w:hAnsi="Arial" w:cs="Arial"/>
          <w:lang w:val="es-ES_tradnl"/>
        </w:rPr>
      </w:pPr>
    </w:p>
    <w:p w:rsidR="00335B9E" w:rsidRPr="00891B4B" w:rsidRDefault="00335B9E" w:rsidP="00BC4A8C">
      <w:pPr>
        <w:spacing w:after="0"/>
        <w:jc w:val="both"/>
        <w:rPr>
          <w:rFonts w:ascii="Arial" w:hAnsi="Arial" w:cs="Arial"/>
          <w:lang w:val="es-ES_tradnl"/>
        </w:rPr>
      </w:pPr>
    </w:p>
    <w:p w:rsidR="00BC4A8C" w:rsidRPr="00891B4B" w:rsidRDefault="00BC4A8C" w:rsidP="00BC4A8C">
      <w:pPr>
        <w:spacing w:after="0"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lang w:val="es-ES_tradnl"/>
        </w:rPr>
        <w:t>Señores</w:t>
      </w:r>
    </w:p>
    <w:p w:rsidR="00BC4A8C" w:rsidRPr="00891B4B" w:rsidRDefault="00BC4A8C" w:rsidP="00BC4A8C">
      <w:pPr>
        <w:spacing w:after="0"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lang w:val="es-ES_tradnl"/>
        </w:rPr>
        <w:t xml:space="preserve">Alcalde/Gobernador </w:t>
      </w:r>
    </w:p>
    <w:p w:rsidR="00BC4A8C" w:rsidRPr="00891B4B" w:rsidRDefault="00BC4A8C" w:rsidP="00BC4A8C">
      <w:pPr>
        <w:spacing w:after="0"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lang w:val="es-ES_tradnl"/>
        </w:rPr>
        <w:t xml:space="preserve">Secretaría de Educación de </w:t>
      </w:r>
      <w:r w:rsidRPr="00891B4B">
        <w:rPr>
          <w:rFonts w:ascii="Arial" w:hAnsi="Arial" w:cs="Arial"/>
          <w:highlight w:val="yellow"/>
          <w:lang w:val="es-ES_tradnl"/>
        </w:rPr>
        <w:t>XXX</w:t>
      </w:r>
    </w:p>
    <w:p w:rsidR="00BC4A8C" w:rsidRPr="00891B4B" w:rsidRDefault="00BC4A8C" w:rsidP="00BC4A8C">
      <w:pPr>
        <w:spacing w:after="0"/>
        <w:jc w:val="both"/>
        <w:rPr>
          <w:rFonts w:ascii="Arial" w:hAnsi="Arial" w:cs="Arial"/>
          <w:lang w:val="es-ES_tradnl"/>
        </w:rPr>
      </w:pPr>
      <w:proofErr w:type="spellStart"/>
      <w:r w:rsidRPr="00891B4B">
        <w:rPr>
          <w:rFonts w:ascii="Arial" w:hAnsi="Arial" w:cs="Arial"/>
          <w:lang w:val="es-ES_tradnl"/>
        </w:rPr>
        <w:t>Atn</w:t>
      </w:r>
      <w:proofErr w:type="spellEnd"/>
      <w:r w:rsidRPr="00891B4B">
        <w:rPr>
          <w:rFonts w:ascii="Arial" w:hAnsi="Arial" w:cs="Arial"/>
          <w:lang w:val="es-ES_tradnl"/>
        </w:rPr>
        <w:t xml:space="preserve">. </w:t>
      </w:r>
      <w:r w:rsidRPr="00891B4B">
        <w:rPr>
          <w:rFonts w:ascii="Arial" w:hAnsi="Arial" w:cs="Arial"/>
          <w:highlight w:val="yellow"/>
          <w:lang w:val="es-ES_tradnl"/>
        </w:rPr>
        <w:t>Nombre Líder de Calidad</w:t>
      </w:r>
    </w:p>
    <w:p w:rsidR="00BC4A8C" w:rsidRPr="00891B4B" w:rsidRDefault="00BC4A8C" w:rsidP="00BC4A8C">
      <w:pPr>
        <w:spacing w:after="0"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lang w:val="es-ES_tradnl"/>
        </w:rPr>
        <w:t>Líder de Calidad Educativa</w:t>
      </w:r>
    </w:p>
    <w:p w:rsidR="00BC4A8C" w:rsidRPr="00891B4B" w:rsidRDefault="00BC4A8C" w:rsidP="00BC4A8C">
      <w:pPr>
        <w:spacing w:after="0"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lang w:val="es-ES_tradnl"/>
        </w:rPr>
        <w:t>La Ciudad</w:t>
      </w:r>
    </w:p>
    <w:p w:rsidR="00335B9E" w:rsidRPr="00891B4B" w:rsidRDefault="00335B9E" w:rsidP="00BC4A8C">
      <w:pPr>
        <w:spacing w:after="0"/>
        <w:jc w:val="both"/>
        <w:rPr>
          <w:rFonts w:ascii="Arial" w:hAnsi="Arial" w:cs="Arial"/>
          <w:lang w:val="es-ES_tradnl"/>
        </w:rPr>
      </w:pPr>
    </w:p>
    <w:p w:rsidR="00BC4A8C" w:rsidRPr="00891B4B" w:rsidRDefault="00BC4A8C" w:rsidP="00BC4A8C">
      <w:pPr>
        <w:spacing w:after="0"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highlight w:val="yellow"/>
          <w:lang w:val="es-ES_tradnl"/>
        </w:rPr>
        <w:t>Estimado/Estimada</w:t>
      </w:r>
      <w:r w:rsidRPr="00891B4B">
        <w:rPr>
          <w:rFonts w:ascii="Arial" w:hAnsi="Arial" w:cs="Arial"/>
          <w:lang w:val="es-ES_tradnl"/>
        </w:rPr>
        <w:t xml:space="preserve"> </w:t>
      </w:r>
      <w:r w:rsidRPr="00891B4B">
        <w:rPr>
          <w:rFonts w:ascii="Arial" w:hAnsi="Arial" w:cs="Arial"/>
          <w:highlight w:val="yellow"/>
          <w:lang w:val="es-ES_tradnl"/>
        </w:rPr>
        <w:t>Nombre</w:t>
      </w:r>
      <w:r w:rsidRPr="00891B4B">
        <w:rPr>
          <w:rFonts w:ascii="Arial" w:hAnsi="Arial" w:cs="Arial"/>
          <w:lang w:val="es-ES_tradnl"/>
        </w:rPr>
        <w:t>,</w:t>
      </w:r>
    </w:p>
    <w:p w:rsidR="00335B9E" w:rsidRPr="00891B4B" w:rsidRDefault="00335B9E" w:rsidP="00BC4A8C">
      <w:pPr>
        <w:spacing w:after="0"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891B4B">
      <w:pPr>
        <w:spacing w:line="240" w:lineRule="auto"/>
        <w:jc w:val="both"/>
        <w:rPr>
          <w:rFonts w:ascii="Arial" w:hAnsi="Arial" w:cs="Arial"/>
        </w:rPr>
      </w:pPr>
      <w:r w:rsidRPr="00891B4B">
        <w:rPr>
          <w:rFonts w:ascii="Arial" w:hAnsi="Arial" w:cs="Arial"/>
        </w:rPr>
        <w:t>Como es de su conocimiento, en el año 2015 el Ministerio de Educación Nacional  - MEN diseñó una nueva herramienta de diagnóstico denominada Índice Sintético de Calidad Educativa – ISCE, la cual permite a los colegios, las entidades territoriales y al Gobierno Nacional, identificar cómo están los colegios en materia de calidad educativa.</w:t>
      </w:r>
    </w:p>
    <w:p w:rsidR="00891B4B" w:rsidRPr="00891B4B" w:rsidRDefault="00891B4B" w:rsidP="00891B4B">
      <w:pPr>
        <w:spacing w:line="240" w:lineRule="auto"/>
        <w:jc w:val="both"/>
        <w:rPr>
          <w:rFonts w:ascii="Arial" w:hAnsi="Arial" w:cs="Arial"/>
        </w:rPr>
      </w:pPr>
      <w:r w:rsidRPr="00891B4B">
        <w:rPr>
          <w:rFonts w:ascii="Arial" w:hAnsi="Arial" w:cs="Arial"/>
        </w:rPr>
        <w:t>Al revisar los resultados del presente año, encontramos que XXX colegios pertenecientes a su Entidad T</w:t>
      </w:r>
      <w:r w:rsidR="0098203A">
        <w:rPr>
          <w:rFonts w:ascii="Arial" w:hAnsi="Arial" w:cs="Arial"/>
        </w:rPr>
        <w:t xml:space="preserve">erritorial Certificada- </w:t>
      </w:r>
      <w:r w:rsidRPr="00891B4B">
        <w:rPr>
          <w:rFonts w:ascii="Arial" w:hAnsi="Arial" w:cs="Arial"/>
        </w:rPr>
        <w:t xml:space="preserve">ETC presentan bajo desempeño, por cuanto obtuvieron un ISCE igual o menor a 4, tanto en 2015 como en 2016, en al menos un nivel educativo (primaria, secundaria y/o media).  </w:t>
      </w:r>
    </w:p>
    <w:p w:rsidR="00891B4B" w:rsidRPr="0098203A" w:rsidRDefault="00891B4B" w:rsidP="00891B4B">
      <w:pPr>
        <w:spacing w:line="240" w:lineRule="auto"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</w:rPr>
        <w:t xml:space="preserve">En razón de lo anterior, el Ministerio propone una intervención estratégica en dichos </w:t>
      </w:r>
      <w:r w:rsidR="0098203A">
        <w:rPr>
          <w:rFonts w:ascii="Arial" w:hAnsi="Arial" w:cs="Arial"/>
        </w:rPr>
        <w:t>colegios</w:t>
      </w:r>
      <w:r w:rsidRPr="00891B4B">
        <w:rPr>
          <w:rFonts w:ascii="Arial" w:hAnsi="Arial" w:cs="Arial"/>
        </w:rPr>
        <w:t xml:space="preserve"> en el marco de </w:t>
      </w:r>
      <w:r w:rsidR="007766D7">
        <w:rPr>
          <w:rFonts w:ascii="Arial" w:hAnsi="Arial" w:cs="Arial"/>
        </w:rPr>
        <w:t xml:space="preserve">la </w:t>
      </w:r>
      <w:r w:rsidRPr="00891B4B">
        <w:rPr>
          <w:rFonts w:ascii="Arial" w:hAnsi="Arial" w:cs="Arial"/>
          <w:b/>
        </w:rPr>
        <w:t>Estrategia</w:t>
      </w:r>
      <w:r w:rsidR="00A07B7F">
        <w:rPr>
          <w:rFonts w:ascii="Arial" w:hAnsi="Arial" w:cs="Arial"/>
          <w:b/>
        </w:rPr>
        <w:t xml:space="preserve"> Siempre día E </w:t>
      </w:r>
      <w:r w:rsidR="00A07B7F" w:rsidRPr="00A07B7F">
        <w:rPr>
          <w:rFonts w:ascii="Arial" w:hAnsi="Arial" w:cs="Arial"/>
        </w:rPr>
        <w:t>desde</w:t>
      </w:r>
      <w:r w:rsidRPr="00A07B7F">
        <w:rPr>
          <w:rFonts w:ascii="Arial" w:hAnsi="Arial" w:cs="Arial"/>
        </w:rPr>
        <w:t xml:space="preserve"> de Integración de Componentes Curriculares</w:t>
      </w:r>
      <w:r w:rsidR="0098203A" w:rsidRPr="00A07B7F">
        <w:rPr>
          <w:rFonts w:ascii="Arial" w:hAnsi="Arial" w:cs="Arial"/>
        </w:rPr>
        <w:t xml:space="preserve"> - EICC</w:t>
      </w:r>
      <w:r w:rsidRPr="00891B4B">
        <w:rPr>
          <w:rFonts w:ascii="Arial" w:hAnsi="Arial" w:cs="Arial"/>
        </w:rPr>
        <w:t xml:space="preserve">, que tiene como finalidad </w:t>
      </w:r>
      <w:r w:rsidRPr="00891B4B">
        <w:rPr>
          <w:rFonts w:ascii="Arial" w:hAnsi="Arial" w:cs="Arial"/>
          <w:lang w:val="es-ES_tradnl"/>
        </w:rPr>
        <w:t>el fortalecimiento curricular y mejoramiento de los aprendizajes</w:t>
      </w:r>
      <w:r w:rsidR="0098203A">
        <w:rPr>
          <w:rFonts w:ascii="Arial" w:hAnsi="Arial" w:cs="Arial"/>
          <w:lang w:val="es-ES_tradnl"/>
        </w:rPr>
        <w:t xml:space="preserve">; para lo cual </w:t>
      </w:r>
      <w:r w:rsidRPr="00891B4B">
        <w:rPr>
          <w:rFonts w:ascii="Arial" w:hAnsi="Arial" w:cs="Arial"/>
          <w:lang w:val="es-ES_tradnl"/>
        </w:rPr>
        <w:t xml:space="preserve"> </w:t>
      </w:r>
      <w:r w:rsidR="0098203A" w:rsidRPr="0098203A">
        <w:rPr>
          <w:rFonts w:ascii="Arial" w:hAnsi="Arial" w:cs="Arial"/>
          <w:lang w:val="es-ES_tradnl"/>
        </w:rPr>
        <w:t>proponemos las sig</w:t>
      </w:r>
      <w:r w:rsidR="0098203A">
        <w:rPr>
          <w:rFonts w:ascii="Arial" w:hAnsi="Arial" w:cs="Arial"/>
          <w:lang w:val="es-ES_tradnl"/>
        </w:rPr>
        <w:t>uientes acciones a desarrollar en conjunto</w:t>
      </w:r>
      <w:r w:rsidR="0098203A" w:rsidRPr="0098203A">
        <w:rPr>
          <w:rFonts w:ascii="Arial" w:hAnsi="Arial" w:cs="Arial"/>
          <w:lang w:val="es-ES_tradnl"/>
        </w:rPr>
        <w:t xml:space="preserve"> </w:t>
      </w:r>
      <w:r w:rsidR="0098203A">
        <w:rPr>
          <w:rFonts w:ascii="Arial" w:hAnsi="Arial" w:cs="Arial"/>
          <w:lang w:val="es-ES_tradnl"/>
        </w:rPr>
        <w:t xml:space="preserve">con </w:t>
      </w:r>
      <w:r w:rsidR="0098203A" w:rsidRPr="0098203A">
        <w:rPr>
          <w:rFonts w:ascii="Arial" w:hAnsi="Arial" w:cs="Arial"/>
          <w:lang w:val="es-ES_tradnl"/>
        </w:rPr>
        <w:t>la S</w:t>
      </w:r>
      <w:r w:rsidR="004907F9">
        <w:rPr>
          <w:rFonts w:ascii="Arial" w:hAnsi="Arial" w:cs="Arial"/>
          <w:lang w:val="es-ES_tradnl"/>
        </w:rPr>
        <w:t xml:space="preserve">ecretaría de </w:t>
      </w:r>
      <w:r w:rsidR="0098203A" w:rsidRPr="0098203A">
        <w:rPr>
          <w:rFonts w:ascii="Arial" w:hAnsi="Arial" w:cs="Arial"/>
          <w:lang w:val="es-ES_tradnl"/>
        </w:rPr>
        <w:t>E</w:t>
      </w:r>
      <w:r w:rsidR="004907F9">
        <w:rPr>
          <w:rFonts w:ascii="Arial" w:hAnsi="Arial" w:cs="Arial"/>
          <w:lang w:val="es-ES_tradnl"/>
        </w:rPr>
        <w:t>ducación -SE</w:t>
      </w:r>
      <w:r w:rsidRPr="00891B4B">
        <w:rPr>
          <w:rFonts w:ascii="Arial" w:hAnsi="Arial" w:cs="Arial"/>
        </w:rPr>
        <w:t xml:space="preserve">: </w:t>
      </w:r>
    </w:p>
    <w:p w:rsidR="00891B4B" w:rsidRPr="0098203A" w:rsidRDefault="00891B4B" w:rsidP="00891B4B">
      <w:pPr>
        <w:pStyle w:val="Prrafodelista"/>
        <w:spacing w:after="0" w:line="240" w:lineRule="auto"/>
        <w:ind w:left="709"/>
        <w:contextualSpacing/>
        <w:jc w:val="both"/>
        <w:rPr>
          <w:rFonts w:ascii="Arial" w:hAnsi="Arial" w:cs="Arial"/>
          <w:b/>
          <w:lang w:val="es-ES"/>
        </w:rPr>
      </w:pPr>
    </w:p>
    <w:p w:rsidR="00891B4B" w:rsidRPr="00891B4B" w:rsidRDefault="00891B4B" w:rsidP="00891B4B">
      <w:pPr>
        <w:pStyle w:val="Prrafodelista"/>
        <w:numPr>
          <w:ilvl w:val="1"/>
          <w:numId w:val="18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b/>
          <w:lang w:val="es-ES_tradnl"/>
        </w:rPr>
      </w:pPr>
      <w:r w:rsidRPr="00891B4B">
        <w:rPr>
          <w:rFonts w:ascii="Arial" w:hAnsi="Arial" w:cs="Arial"/>
          <w:b/>
          <w:lang w:val="es-ES_tradnl"/>
        </w:rPr>
        <w:t>Asistencia técnica presencial</w:t>
      </w:r>
      <w:r w:rsidRPr="00891B4B">
        <w:rPr>
          <w:rFonts w:ascii="Arial" w:hAnsi="Arial" w:cs="Arial"/>
          <w:lang w:val="es-ES_tradnl"/>
        </w:rPr>
        <w:t xml:space="preserve">: con el fin de orientar el uso de los resultados de las pruebas Supérate con el Saber y la actualización de los planes de área y de aula para el mejoramiento de los aprendizajes, el MEN  liderará dos sesiones de trabajo (de tres a cuatro horas cada una). Para esto la SE deberá: i) convocar a los coordinadores académicos de los colegios objeto de la estrategia y ii) encargarse de la organización logística de las sesiones. </w:t>
      </w:r>
    </w:p>
    <w:p w:rsidR="00891B4B" w:rsidRPr="00891B4B" w:rsidRDefault="00891B4B" w:rsidP="00891B4B">
      <w:pPr>
        <w:pStyle w:val="Prrafodelista"/>
        <w:spacing w:after="0" w:line="240" w:lineRule="auto"/>
        <w:ind w:left="709"/>
        <w:contextualSpacing/>
        <w:jc w:val="both"/>
        <w:rPr>
          <w:rFonts w:ascii="Arial" w:hAnsi="Arial" w:cs="Arial"/>
          <w:b/>
          <w:lang w:val="es-ES_tradnl"/>
        </w:rPr>
      </w:pPr>
    </w:p>
    <w:p w:rsidR="00891B4B" w:rsidRPr="00891B4B" w:rsidRDefault="00891B4B" w:rsidP="00891B4B">
      <w:pPr>
        <w:pStyle w:val="Prrafodelista"/>
        <w:spacing w:after="0" w:line="240" w:lineRule="auto"/>
        <w:ind w:left="709"/>
        <w:contextualSpacing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lang w:val="es-ES_tradnl"/>
        </w:rPr>
        <w:t>Durante el mes de</w:t>
      </w:r>
      <w:r w:rsidR="00F12BD4">
        <w:rPr>
          <w:rFonts w:ascii="Arial" w:hAnsi="Arial" w:cs="Arial"/>
          <w:lang w:val="es-ES_tradnl"/>
        </w:rPr>
        <w:t xml:space="preserve"> junio un profesional</w:t>
      </w:r>
      <w:r w:rsidRPr="00891B4B">
        <w:rPr>
          <w:rFonts w:ascii="Arial" w:hAnsi="Arial" w:cs="Arial"/>
          <w:lang w:val="es-ES_tradnl"/>
        </w:rPr>
        <w:t xml:space="preserve"> de la Dirección de Calidad del MEN, se estará comunicando telefónicamente y por correo electrónico, para coordinar la realización de las sesiones. </w:t>
      </w:r>
    </w:p>
    <w:p w:rsidR="00891B4B" w:rsidRPr="00891B4B" w:rsidRDefault="00891B4B" w:rsidP="00891B4B">
      <w:pPr>
        <w:pStyle w:val="Prrafodelista"/>
        <w:spacing w:after="0" w:line="240" w:lineRule="auto"/>
        <w:ind w:left="709"/>
        <w:contextualSpacing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891B4B">
      <w:pPr>
        <w:pStyle w:val="Prrafodelista"/>
        <w:numPr>
          <w:ilvl w:val="1"/>
          <w:numId w:val="18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b/>
          <w:lang w:val="es-ES_tradnl"/>
        </w:rPr>
        <w:t xml:space="preserve">Asistencia técnica virtual: </w:t>
      </w:r>
      <w:r w:rsidRPr="00891B4B">
        <w:rPr>
          <w:rFonts w:ascii="Arial" w:hAnsi="Arial" w:cs="Arial"/>
          <w:lang w:val="es-ES_tradnl"/>
        </w:rPr>
        <w:t xml:space="preserve">Una vez realizada la primera sesión presencial de que habla el literal a), se realizaran dos sesiones virtuales de seguimiento a las acciones de actualización de planes de área y de aula acordadas presencialmente. Para esto </w:t>
      </w:r>
      <w:r w:rsidR="00D34A29">
        <w:rPr>
          <w:rFonts w:ascii="Arial" w:hAnsi="Arial" w:cs="Arial"/>
          <w:lang w:val="es-ES_tradnl"/>
        </w:rPr>
        <w:t xml:space="preserve">la </w:t>
      </w:r>
      <w:r w:rsidRPr="00891B4B">
        <w:rPr>
          <w:rFonts w:ascii="Arial" w:hAnsi="Arial" w:cs="Arial"/>
          <w:lang w:val="es-ES_tradnl"/>
        </w:rPr>
        <w:t>SE deberá: acordar con el MEN las fechas y horarios de las sesiones, garantizar la participación de los coordinadores académicos y las condiciones tecnológicas de</w:t>
      </w:r>
      <w:r w:rsidR="00D34A29">
        <w:rPr>
          <w:rFonts w:ascii="Arial" w:hAnsi="Arial" w:cs="Arial"/>
          <w:lang w:val="es-ES_tradnl"/>
        </w:rPr>
        <w:t xml:space="preserve"> </w:t>
      </w:r>
      <w:r w:rsidRPr="00891B4B">
        <w:rPr>
          <w:rFonts w:ascii="Arial" w:hAnsi="Arial" w:cs="Arial"/>
          <w:lang w:val="es-ES_tradnl"/>
        </w:rPr>
        <w:t xml:space="preserve">las mismas.  </w:t>
      </w:r>
    </w:p>
    <w:p w:rsidR="00891B4B" w:rsidRPr="00891B4B" w:rsidRDefault="00891B4B" w:rsidP="00891B4B">
      <w:pPr>
        <w:pStyle w:val="Prrafodelista"/>
        <w:spacing w:after="0" w:line="240" w:lineRule="auto"/>
        <w:ind w:left="709"/>
        <w:contextualSpacing/>
        <w:jc w:val="both"/>
        <w:rPr>
          <w:rFonts w:ascii="Arial" w:hAnsi="Arial" w:cs="Arial"/>
          <w:highlight w:val="yellow"/>
          <w:lang w:val="es-ES_tradnl"/>
        </w:rPr>
      </w:pPr>
    </w:p>
    <w:p w:rsidR="00891B4B" w:rsidRPr="00891B4B" w:rsidRDefault="00891B4B" w:rsidP="00891B4B">
      <w:pPr>
        <w:pStyle w:val="Prrafodelista"/>
        <w:numPr>
          <w:ilvl w:val="1"/>
          <w:numId w:val="18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b/>
          <w:lang w:val="es-ES_tradnl"/>
        </w:rPr>
        <w:t>Adquisición y compra de Materiales Educativos</w:t>
      </w:r>
      <w:r w:rsidRPr="00891B4B">
        <w:rPr>
          <w:rFonts w:ascii="Arial" w:hAnsi="Arial" w:cs="Arial"/>
          <w:lang w:val="es-ES_tradnl"/>
        </w:rPr>
        <w:t xml:space="preserve">: La SE puede adquirir materiales educativos de alta calidad en matemáticas y lenguaje seleccionados por el Ministerio, a través del portal de Colombia Compra Eficiente. </w:t>
      </w:r>
      <w:r w:rsidR="00B436DF">
        <w:rPr>
          <w:rFonts w:ascii="Arial" w:hAnsi="Arial" w:cs="Arial"/>
          <w:lang w:val="es-ES_tradnl"/>
        </w:rPr>
        <w:t>Para información</w:t>
      </w:r>
      <w:r w:rsidRPr="00891B4B">
        <w:rPr>
          <w:rFonts w:ascii="Arial" w:hAnsi="Arial" w:cs="Arial"/>
          <w:lang w:val="es-ES_tradnl"/>
        </w:rPr>
        <w:t xml:space="preserve"> del trámite comunicarse con: Angélica Ortega Tel 2222800 Ext 2116 y al correo </w:t>
      </w:r>
      <w:hyperlink r:id="rId9" w:history="1">
        <w:r w:rsidRPr="00891B4B">
          <w:rPr>
            <w:rStyle w:val="Hipervnculo"/>
            <w:rFonts w:ascii="Arial" w:hAnsi="Arial" w:cs="Arial"/>
            <w:lang w:val="es-ES_tradnl"/>
          </w:rPr>
          <w:t>aortega@mineducacion.gov.co</w:t>
        </w:r>
      </w:hyperlink>
      <w:r w:rsidRPr="00891B4B">
        <w:rPr>
          <w:rFonts w:ascii="Arial" w:hAnsi="Arial" w:cs="Arial"/>
          <w:lang w:val="es-ES_tradnl"/>
        </w:rPr>
        <w:t>.</w:t>
      </w:r>
    </w:p>
    <w:p w:rsidR="00891B4B" w:rsidRPr="00891B4B" w:rsidRDefault="00891B4B" w:rsidP="00891B4B">
      <w:pPr>
        <w:pStyle w:val="Prrafodelista"/>
        <w:spacing w:after="0" w:line="240" w:lineRule="auto"/>
        <w:ind w:left="709"/>
        <w:contextualSpacing/>
        <w:jc w:val="both"/>
        <w:rPr>
          <w:rFonts w:ascii="Arial" w:hAnsi="Arial" w:cs="Arial"/>
          <w:highlight w:val="yellow"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891B4B" w:rsidRDefault="00680614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Finalmente, </w:t>
      </w:r>
      <w:r w:rsidR="00D215C5">
        <w:rPr>
          <w:rFonts w:ascii="Arial" w:hAnsi="Arial" w:cs="Arial"/>
          <w:lang w:val="es-ES_tradnl"/>
        </w:rPr>
        <w:t xml:space="preserve">si requiere mayor información respecto del contenido del presente documento, </w:t>
      </w:r>
      <w:r>
        <w:rPr>
          <w:rFonts w:ascii="Arial" w:hAnsi="Arial" w:cs="Arial"/>
          <w:lang w:val="es-ES_tradnl"/>
        </w:rPr>
        <w:t xml:space="preserve">puede </w:t>
      </w:r>
      <w:r w:rsidR="00891B4B" w:rsidRPr="00891B4B">
        <w:rPr>
          <w:rFonts w:ascii="Arial" w:hAnsi="Arial" w:cs="Arial"/>
          <w:lang w:val="es-ES_tradnl"/>
        </w:rPr>
        <w:t xml:space="preserve">comunicarse con: Isabel Cristina Ortiz Tel 2222800 Ext 2139 y al correo </w:t>
      </w:r>
      <w:hyperlink r:id="rId10" w:history="1">
        <w:r w:rsidRPr="00664EB5">
          <w:rPr>
            <w:rStyle w:val="Hipervnculo"/>
            <w:rFonts w:ascii="Arial" w:hAnsi="Arial" w:cs="Arial"/>
            <w:lang w:val="es-ES_tradnl"/>
          </w:rPr>
          <w:t>iortizc@mineducacion.gov.co</w:t>
        </w:r>
      </w:hyperlink>
      <w:r w:rsidR="00D215C5">
        <w:rPr>
          <w:rFonts w:ascii="Arial" w:hAnsi="Arial" w:cs="Arial"/>
          <w:lang w:val="es-ES_tradnl"/>
        </w:rPr>
        <w:t>.</w:t>
      </w:r>
    </w:p>
    <w:p w:rsidR="00D215C5" w:rsidRPr="00891B4B" w:rsidRDefault="00D215C5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891B4B" w:rsidRPr="00891B4B" w:rsidRDefault="00680614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E</w:t>
      </w:r>
      <w:r w:rsidR="00891B4B" w:rsidRPr="00891B4B">
        <w:rPr>
          <w:rFonts w:ascii="Arial" w:hAnsi="Arial" w:cs="Arial"/>
          <w:lang w:val="es-ES_tradnl"/>
        </w:rPr>
        <w:t xml:space="preserve">speramos poder trabajar de la mano con sus equipos de calidad educativa para lograr implementar las acciones propuestas y seguir avanzando en la ruta de la excelencia.  </w:t>
      </w: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color w:val="000000" w:themeColor="text1"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891B4B">
        <w:rPr>
          <w:rFonts w:ascii="Arial" w:hAnsi="Arial" w:cs="Arial"/>
          <w:lang w:val="es-ES_tradnl"/>
        </w:rPr>
        <w:t>Cordialmente,</w:t>
      </w: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b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b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b/>
          <w:lang w:val="es-ES_tradnl"/>
        </w:rPr>
      </w:pPr>
      <w:r w:rsidRPr="00891B4B">
        <w:rPr>
          <w:rFonts w:ascii="Arial" w:hAnsi="Arial" w:cs="Arial"/>
          <w:b/>
          <w:lang w:val="es-ES_tradnl"/>
        </w:rPr>
        <w:t>VÍCTOR SAAVEDRA MERCADO</w:t>
      </w: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b/>
          <w:lang w:val="es-ES_tradnl"/>
        </w:rPr>
      </w:pPr>
      <w:r w:rsidRPr="00891B4B">
        <w:rPr>
          <w:rFonts w:ascii="Arial" w:hAnsi="Arial" w:cs="Arial"/>
          <w:b/>
          <w:lang w:val="es-ES_tradnl"/>
        </w:rPr>
        <w:t xml:space="preserve">Viceministro </w:t>
      </w:r>
      <w:r w:rsidR="00DD7692">
        <w:rPr>
          <w:rFonts w:ascii="Arial" w:hAnsi="Arial" w:cs="Arial"/>
          <w:b/>
          <w:lang w:val="es-ES_tradnl"/>
        </w:rPr>
        <w:t>de</w:t>
      </w:r>
      <w:r w:rsidRPr="00891B4B">
        <w:rPr>
          <w:rFonts w:ascii="Arial" w:hAnsi="Arial" w:cs="Arial"/>
          <w:b/>
          <w:lang w:val="es-ES_tradnl"/>
        </w:rPr>
        <w:t xml:space="preserve"> Educación Preescolar, Básica y Media</w:t>
      </w: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sz w:val="18"/>
          <w:szCs w:val="18"/>
          <w:lang w:val="es-ES_tradnl"/>
        </w:rPr>
      </w:pPr>
      <w:r w:rsidRPr="00891B4B">
        <w:rPr>
          <w:rFonts w:ascii="Arial" w:hAnsi="Arial" w:cs="Arial"/>
          <w:b/>
          <w:sz w:val="18"/>
          <w:szCs w:val="18"/>
          <w:lang w:val="es-ES_tradnl"/>
        </w:rPr>
        <w:t>Revisó:</w:t>
      </w:r>
      <w:r>
        <w:rPr>
          <w:rFonts w:ascii="Arial" w:hAnsi="Arial" w:cs="Arial"/>
          <w:sz w:val="18"/>
          <w:szCs w:val="18"/>
          <w:lang w:val="es-ES_tradnl"/>
        </w:rPr>
        <w:t xml:space="preserve">      </w:t>
      </w:r>
      <w:r w:rsidRPr="00891B4B">
        <w:rPr>
          <w:rFonts w:ascii="Arial" w:hAnsi="Arial" w:cs="Arial"/>
          <w:sz w:val="18"/>
          <w:szCs w:val="18"/>
          <w:lang w:val="es-ES_tradnl"/>
        </w:rPr>
        <w:t xml:space="preserve"> Ana Bolena Escobar</w:t>
      </w: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sz w:val="18"/>
          <w:szCs w:val="18"/>
          <w:lang w:val="es-ES_tradnl"/>
        </w:rPr>
      </w:pPr>
      <w:r w:rsidRPr="00891B4B">
        <w:rPr>
          <w:rFonts w:ascii="Arial" w:hAnsi="Arial" w:cs="Arial"/>
          <w:b/>
          <w:sz w:val="18"/>
          <w:szCs w:val="18"/>
          <w:lang w:val="es-ES_tradnl"/>
        </w:rPr>
        <w:t>Proyectó:</w:t>
      </w:r>
      <w:r w:rsidRPr="00891B4B">
        <w:rPr>
          <w:rFonts w:ascii="Arial" w:hAnsi="Arial" w:cs="Arial"/>
          <w:sz w:val="18"/>
          <w:szCs w:val="18"/>
          <w:lang w:val="es-ES_tradnl"/>
        </w:rPr>
        <w:t xml:space="preserve"> </w:t>
      </w:r>
      <w:r>
        <w:rPr>
          <w:rFonts w:ascii="Arial" w:hAnsi="Arial" w:cs="Arial"/>
          <w:sz w:val="18"/>
          <w:szCs w:val="18"/>
          <w:lang w:val="es-ES_tradnl"/>
        </w:rPr>
        <w:t xml:space="preserve">   </w:t>
      </w:r>
      <w:r w:rsidRPr="00891B4B">
        <w:rPr>
          <w:rFonts w:ascii="Arial" w:hAnsi="Arial" w:cs="Arial"/>
          <w:sz w:val="18"/>
          <w:szCs w:val="18"/>
          <w:lang w:val="es-ES_tradnl"/>
        </w:rPr>
        <w:t>Lina María Herrera</w:t>
      </w: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sz w:val="18"/>
          <w:szCs w:val="18"/>
          <w:lang w:val="es-ES_tradnl"/>
        </w:rPr>
      </w:pPr>
    </w:p>
    <w:p w:rsidR="00891B4B" w:rsidRPr="00891B4B" w:rsidRDefault="00891B4B" w:rsidP="00891B4B">
      <w:pPr>
        <w:spacing w:after="0" w:line="240" w:lineRule="auto"/>
        <w:jc w:val="both"/>
        <w:rPr>
          <w:rFonts w:ascii="Arial" w:hAnsi="Arial" w:cs="Arial"/>
          <w:sz w:val="18"/>
          <w:szCs w:val="18"/>
          <w:lang w:val="es-ES_tradnl"/>
        </w:rPr>
      </w:pPr>
      <w:r w:rsidRPr="00891B4B">
        <w:rPr>
          <w:rFonts w:ascii="Arial" w:hAnsi="Arial" w:cs="Arial"/>
          <w:b/>
          <w:sz w:val="18"/>
          <w:szCs w:val="18"/>
          <w:lang w:val="es-ES_tradnl"/>
        </w:rPr>
        <w:t>Anexo:</w:t>
      </w:r>
      <w:r w:rsidRPr="00891B4B">
        <w:rPr>
          <w:rFonts w:ascii="Arial" w:hAnsi="Arial" w:cs="Arial"/>
          <w:sz w:val="18"/>
          <w:szCs w:val="18"/>
          <w:lang w:val="es-ES_tradnl"/>
        </w:rPr>
        <w:t xml:space="preserve"> Base de datos de los colegios de su ETC que requieren intervención estratégica.</w:t>
      </w:r>
    </w:p>
    <w:p w:rsidR="00891B4B" w:rsidRPr="00891B4B" w:rsidRDefault="00891B4B" w:rsidP="00D45555">
      <w:pPr>
        <w:spacing w:after="0"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D45555">
      <w:pPr>
        <w:spacing w:after="0"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D45555">
      <w:pPr>
        <w:spacing w:after="0"/>
        <w:jc w:val="both"/>
        <w:rPr>
          <w:rFonts w:ascii="Arial" w:hAnsi="Arial" w:cs="Arial"/>
          <w:lang w:val="es-ES_tradnl"/>
        </w:rPr>
      </w:pPr>
    </w:p>
    <w:p w:rsidR="00891B4B" w:rsidRPr="00891B4B" w:rsidRDefault="00891B4B" w:rsidP="00D45555">
      <w:pPr>
        <w:spacing w:after="0"/>
        <w:jc w:val="both"/>
        <w:rPr>
          <w:rFonts w:ascii="Arial" w:hAnsi="Arial" w:cs="Arial"/>
          <w:sz w:val="18"/>
          <w:szCs w:val="18"/>
          <w:lang w:val="es-ES_tradnl"/>
        </w:rPr>
      </w:pPr>
    </w:p>
    <w:p w:rsidR="00BC4A8C" w:rsidRPr="00891B4B" w:rsidRDefault="00BC4A8C" w:rsidP="00BC4A8C">
      <w:pPr>
        <w:rPr>
          <w:rFonts w:ascii="Arial" w:hAnsi="Arial" w:cs="Arial"/>
          <w:lang w:val="es-ES_tradnl"/>
        </w:rPr>
      </w:pPr>
    </w:p>
    <w:p w:rsidR="003841D9" w:rsidRPr="00891B4B" w:rsidRDefault="003841D9" w:rsidP="00727DA1">
      <w:pPr>
        <w:rPr>
          <w:rFonts w:ascii="Arial" w:hAnsi="Arial" w:cs="Arial"/>
          <w:lang w:val="es-ES_tradnl"/>
        </w:rPr>
      </w:pPr>
    </w:p>
    <w:sectPr w:rsidR="003841D9" w:rsidRPr="00891B4B" w:rsidSect="005E1116">
      <w:headerReference w:type="default" r:id="rId11"/>
      <w:footerReference w:type="default" r:id="rId12"/>
      <w:pgSz w:w="12240" w:h="15840"/>
      <w:pgMar w:top="1813" w:right="1701" w:bottom="1417" w:left="1701" w:header="708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849" w:rsidRDefault="00B02849" w:rsidP="00CD6908">
      <w:pPr>
        <w:spacing w:after="0" w:line="240" w:lineRule="auto"/>
      </w:pPr>
      <w:r>
        <w:separator/>
      </w:r>
    </w:p>
  </w:endnote>
  <w:endnote w:type="continuationSeparator" w:id="0">
    <w:p w:rsidR="00B02849" w:rsidRDefault="00B02849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555" w:rsidRPr="00BA3D52" w:rsidRDefault="00D45555" w:rsidP="00287448">
    <w:pPr>
      <w:spacing w:after="0" w:line="240" w:lineRule="auto"/>
      <w:jc w:val="center"/>
      <w:rPr>
        <w:rFonts w:ascii="Helvetica" w:eastAsia="Times New Roman" w:hAnsi="Helvetica" w:cs="Arial"/>
        <w:b/>
        <w:bCs/>
        <w:color w:val="333333"/>
        <w:sz w:val="16"/>
        <w:szCs w:val="19"/>
        <w:shd w:val="clear" w:color="auto" w:fill="FFFFFF"/>
        <w:lang w:val="es-ES_tradnl" w:eastAsia="es-ES"/>
      </w:rPr>
    </w:pPr>
    <w:r w:rsidRPr="00BA3D52">
      <w:rPr>
        <w:rFonts w:ascii="Helvetica" w:eastAsia="Times New Roman" w:hAnsi="Helvetica" w:cs="Arial"/>
        <w:b/>
        <w:bCs/>
        <w:color w:val="333333"/>
        <w:sz w:val="16"/>
        <w:szCs w:val="19"/>
        <w:shd w:val="clear" w:color="auto" w:fill="FFFFFF"/>
        <w:lang w:val="es-ES_tradnl" w:eastAsia="es-ES"/>
      </w:rPr>
      <w:t>Calle 43 No. 57 - 14 Centro Administrativo Nacional, CAN, Bogotá, D.C.</w:t>
    </w:r>
  </w:p>
  <w:p w:rsidR="00D45555" w:rsidRPr="00BA3D52" w:rsidRDefault="00D45555" w:rsidP="00287448">
    <w:pPr>
      <w:spacing w:after="0" w:line="240" w:lineRule="auto"/>
      <w:jc w:val="center"/>
      <w:rPr>
        <w:rFonts w:ascii="Helvetica" w:eastAsia="Times New Roman" w:hAnsi="Helvetica" w:cs="Arial"/>
        <w:b/>
        <w:bCs/>
        <w:color w:val="333333"/>
        <w:sz w:val="16"/>
        <w:szCs w:val="19"/>
        <w:shd w:val="clear" w:color="auto" w:fill="FFFFFF"/>
        <w:lang w:val="es-ES_tradnl" w:eastAsia="es-ES"/>
      </w:rPr>
    </w:pPr>
    <w:r w:rsidRPr="00BA3D52">
      <w:rPr>
        <w:rFonts w:ascii="Helvetica" w:eastAsia="Times New Roman" w:hAnsi="Helvetica" w:cs="Arial"/>
        <w:b/>
        <w:bCs/>
        <w:color w:val="333333"/>
        <w:sz w:val="16"/>
        <w:szCs w:val="19"/>
        <w:shd w:val="clear" w:color="auto" w:fill="FFFFFF"/>
        <w:lang w:val="es-ES_tradnl" w:eastAsia="es-ES"/>
      </w:rPr>
      <w:t>PBX: +57 (1) 222 2800 -  Fax 222 4953</w:t>
    </w:r>
  </w:p>
  <w:p w:rsidR="00D45555" w:rsidRPr="00BA3D52" w:rsidRDefault="00D45555" w:rsidP="00287448">
    <w:pPr>
      <w:spacing w:after="0" w:line="240" w:lineRule="auto"/>
      <w:jc w:val="center"/>
      <w:rPr>
        <w:rFonts w:ascii="Helvetica" w:eastAsia="Times New Roman" w:hAnsi="Helvetica"/>
        <w:sz w:val="18"/>
        <w:szCs w:val="20"/>
        <w:lang w:val="es-ES_tradnl" w:eastAsia="es-ES"/>
      </w:rPr>
    </w:pPr>
    <w:r w:rsidRPr="00BA3D52">
      <w:rPr>
        <w:rFonts w:ascii="Helvetica" w:eastAsia="Times New Roman" w:hAnsi="Helvetica" w:cs="Arial"/>
        <w:b/>
        <w:bCs/>
        <w:color w:val="333333"/>
        <w:sz w:val="16"/>
        <w:szCs w:val="19"/>
        <w:shd w:val="clear" w:color="auto" w:fill="FFFFFF"/>
        <w:lang w:val="es-ES_tradnl" w:eastAsia="es-ES"/>
      </w:rPr>
      <w:t>www.mineducacion.gov.co - atencio</w:t>
    </w:r>
    <w:r>
      <w:rPr>
        <w:rFonts w:ascii="Helvetica" w:eastAsia="Times New Roman" w:hAnsi="Helvetica" w:cs="Arial"/>
        <w:b/>
        <w:bCs/>
        <w:color w:val="333333"/>
        <w:sz w:val="16"/>
        <w:szCs w:val="19"/>
        <w:shd w:val="clear" w:color="auto" w:fill="FFFFFF"/>
        <w:lang w:val="es-ES_tradnl" w:eastAsia="es-ES"/>
      </w:rPr>
      <w:t>nalciudadano@mineducacion.gov.co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849" w:rsidRDefault="00B02849" w:rsidP="00CD6908">
      <w:pPr>
        <w:spacing w:after="0" w:line="240" w:lineRule="auto"/>
      </w:pPr>
      <w:r>
        <w:separator/>
      </w:r>
    </w:p>
  </w:footnote>
  <w:footnote w:type="continuationSeparator" w:id="0">
    <w:p w:rsidR="00B02849" w:rsidRDefault="00B02849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555" w:rsidRDefault="00D45555" w:rsidP="0077490D">
    <w:pPr>
      <w:pStyle w:val="Encabezado"/>
      <w:jc w:val="right"/>
    </w:pPr>
    <w:r>
      <w:rPr>
        <w:noProof/>
        <w:lang w:val="es-ES"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3253740</wp:posOffset>
          </wp:positionH>
          <wp:positionV relativeFrom="paragraph">
            <wp:posOffset>-363855</wp:posOffset>
          </wp:positionV>
          <wp:extent cx="3019425" cy="904240"/>
          <wp:effectExtent l="0" t="0" r="9525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904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950"/>
    <w:multiLevelType w:val="hybridMultilevel"/>
    <w:tmpl w:val="8730AAAA"/>
    <w:lvl w:ilvl="0" w:tplc="203888CA">
      <w:start w:val="1"/>
      <w:numFmt w:val="bullet"/>
      <w:lvlText w:val="o"/>
      <w:lvlJc w:val="center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0EAC"/>
    <w:multiLevelType w:val="hybridMultilevel"/>
    <w:tmpl w:val="2F2E8428"/>
    <w:lvl w:ilvl="0" w:tplc="203888CA">
      <w:start w:val="1"/>
      <w:numFmt w:val="bullet"/>
      <w:lvlText w:val="o"/>
      <w:lvlJc w:val="center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41552"/>
    <w:multiLevelType w:val="hybridMultilevel"/>
    <w:tmpl w:val="32CAC4E0"/>
    <w:lvl w:ilvl="0" w:tplc="312E2DFA">
      <w:start w:val="1"/>
      <w:numFmt w:val="bullet"/>
      <w:lvlText w:val="o"/>
      <w:lvlJc w:val="righ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F30CA"/>
    <w:multiLevelType w:val="hybridMultilevel"/>
    <w:tmpl w:val="074071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E18E4"/>
    <w:multiLevelType w:val="hybridMultilevel"/>
    <w:tmpl w:val="750A97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31C87"/>
    <w:multiLevelType w:val="hybridMultilevel"/>
    <w:tmpl w:val="A9CEE3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76780"/>
    <w:multiLevelType w:val="hybridMultilevel"/>
    <w:tmpl w:val="2BB8C196"/>
    <w:lvl w:ilvl="0" w:tplc="203888CA">
      <w:start w:val="1"/>
      <w:numFmt w:val="bullet"/>
      <w:lvlText w:val="o"/>
      <w:lvlJc w:val="center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18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965A16"/>
    <w:multiLevelType w:val="hybridMultilevel"/>
    <w:tmpl w:val="AA46F1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16604B"/>
    <w:multiLevelType w:val="hybridMultilevel"/>
    <w:tmpl w:val="C68ECB8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BB31FB"/>
    <w:multiLevelType w:val="hybridMultilevel"/>
    <w:tmpl w:val="43020B06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984FB9"/>
    <w:multiLevelType w:val="hybridMultilevel"/>
    <w:tmpl w:val="5B58A2F6"/>
    <w:lvl w:ilvl="0" w:tplc="203888CA">
      <w:start w:val="1"/>
      <w:numFmt w:val="bullet"/>
      <w:lvlText w:val="o"/>
      <w:lvlJc w:val="center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331543"/>
    <w:multiLevelType w:val="hybridMultilevel"/>
    <w:tmpl w:val="A23AF2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7106F"/>
    <w:multiLevelType w:val="hybridMultilevel"/>
    <w:tmpl w:val="52D8B72E"/>
    <w:lvl w:ilvl="0" w:tplc="312E2DFA">
      <w:start w:val="1"/>
      <w:numFmt w:val="bullet"/>
      <w:lvlText w:val="o"/>
      <w:lvlJc w:val="righ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6574CF"/>
    <w:multiLevelType w:val="hybridMultilevel"/>
    <w:tmpl w:val="043CD89A"/>
    <w:lvl w:ilvl="0" w:tplc="203888CA">
      <w:start w:val="1"/>
      <w:numFmt w:val="bullet"/>
      <w:lvlText w:val="o"/>
      <w:lvlJc w:val="center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18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F06833"/>
    <w:multiLevelType w:val="hybridMultilevel"/>
    <w:tmpl w:val="96723756"/>
    <w:lvl w:ilvl="0" w:tplc="203888CA">
      <w:start w:val="1"/>
      <w:numFmt w:val="bullet"/>
      <w:lvlText w:val="o"/>
      <w:lvlJc w:val="center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1B56BE"/>
    <w:multiLevelType w:val="hybridMultilevel"/>
    <w:tmpl w:val="50D2D8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D63A76">
      <w:start w:val="1"/>
      <w:numFmt w:val="lowerLetter"/>
      <w:lvlText w:val="%2."/>
      <w:lvlJc w:val="left"/>
      <w:pPr>
        <w:ind w:left="5605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B1025"/>
    <w:multiLevelType w:val="hybridMultilevel"/>
    <w:tmpl w:val="5B24107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F23642"/>
    <w:multiLevelType w:val="hybridMultilevel"/>
    <w:tmpl w:val="7D9EA46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6"/>
  </w:num>
  <w:num w:numId="5">
    <w:abstractNumId w:val="9"/>
  </w:num>
  <w:num w:numId="6">
    <w:abstractNumId w:val="8"/>
  </w:num>
  <w:num w:numId="7">
    <w:abstractNumId w:val="2"/>
  </w:num>
  <w:num w:numId="8">
    <w:abstractNumId w:val="12"/>
  </w:num>
  <w:num w:numId="9">
    <w:abstractNumId w:val="0"/>
  </w:num>
  <w:num w:numId="10">
    <w:abstractNumId w:val="11"/>
  </w:num>
  <w:num w:numId="11">
    <w:abstractNumId w:val="5"/>
  </w:num>
  <w:num w:numId="12">
    <w:abstractNumId w:val="6"/>
  </w:num>
  <w:num w:numId="13">
    <w:abstractNumId w:val="14"/>
  </w:num>
  <w:num w:numId="14">
    <w:abstractNumId w:val="1"/>
  </w:num>
  <w:num w:numId="15">
    <w:abstractNumId w:val="10"/>
  </w:num>
  <w:num w:numId="16">
    <w:abstractNumId w:val="13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908"/>
    <w:rsid w:val="00000EDF"/>
    <w:rsid w:val="00024B09"/>
    <w:rsid w:val="00026B8E"/>
    <w:rsid w:val="00026D53"/>
    <w:rsid w:val="000275E6"/>
    <w:rsid w:val="00034A00"/>
    <w:rsid w:val="00036B25"/>
    <w:rsid w:val="000465D4"/>
    <w:rsid w:val="00053E76"/>
    <w:rsid w:val="000873CF"/>
    <w:rsid w:val="00095E8B"/>
    <w:rsid w:val="000A316A"/>
    <w:rsid w:val="000A6335"/>
    <w:rsid w:val="000D0C42"/>
    <w:rsid w:val="000E0FA8"/>
    <w:rsid w:val="000F44EE"/>
    <w:rsid w:val="00110CFA"/>
    <w:rsid w:val="001333CE"/>
    <w:rsid w:val="00133463"/>
    <w:rsid w:val="00143431"/>
    <w:rsid w:val="00146EEA"/>
    <w:rsid w:val="00154000"/>
    <w:rsid w:val="0019120D"/>
    <w:rsid w:val="00195CDA"/>
    <w:rsid w:val="001A574F"/>
    <w:rsid w:val="001A6FFF"/>
    <w:rsid w:val="001E6A54"/>
    <w:rsid w:val="001F607B"/>
    <w:rsid w:val="00220C73"/>
    <w:rsid w:val="00220F71"/>
    <w:rsid w:val="002275F8"/>
    <w:rsid w:val="002356CA"/>
    <w:rsid w:val="00242594"/>
    <w:rsid w:val="00245293"/>
    <w:rsid w:val="00254EC0"/>
    <w:rsid w:val="00261DDC"/>
    <w:rsid w:val="00277F20"/>
    <w:rsid w:val="00284CAB"/>
    <w:rsid w:val="00287448"/>
    <w:rsid w:val="002A04AE"/>
    <w:rsid w:val="002C4C28"/>
    <w:rsid w:val="002C60E5"/>
    <w:rsid w:val="002D22AC"/>
    <w:rsid w:val="002F3F80"/>
    <w:rsid w:val="002F6043"/>
    <w:rsid w:val="00315A33"/>
    <w:rsid w:val="0033378E"/>
    <w:rsid w:val="00334F69"/>
    <w:rsid w:val="00335B9E"/>
    <w:rsid w:val="00353112"/>
    <w:rsid w:val="00357ABD"/>
    <w:rsid w:val="00363DF0"/>
    <w:rsid w:val="00366E8F"/>
    <w:rsid w:val="00370FD8"/>
    <w:rsid w:val="00372125"/>
    <w:rsid w:val="00374D40"/>
    <w:rsid w:val="00376EB4"/>
    <w:rsid w:val="00380095"/>
    <w:rsid w:val="0038230E"/>
    <w:rsid w:val="003841D9"/>
    <w:rsid w:val="00393F50"/>
    <w:rsid w:val="003B208C"/>
    <w:rsid w:val="003C55D3"/>
    <w:rsid w:val="003D2C47"/>
    <w:rsid w:val="003E0B9A"/>
    <w:rsid w:val="003E1B84"/>
    <w:rsid w:val="003E3842"/>
    <w:rsid w:val="003E606A"/>
    <w:rsid w:val="003F051C"/>
    <w:rsid w:val="003F44AE"/>
    <w:rsid w:val="003F5145"/>
    <w:rsid w:val="00403256"/>
    <w:rsid w:val="00410140"/>
    <w:rsid w:val="00413C4D"/>
    <w:rsid w:val="004210A3"/>
    <w:rsid w:val="00435434"/>
    <w:rsid w:val="004408BD"/>
    <w:rsid w:val="0045025B"/>
    <w:rsid w:val="0045232C"/>
    <w:rsid w:val="00454E2F"/>
    <w:rsid w:val="0046223B"/>
    <w:rsid w:val="0046399D"/>
    <w:rsid w:val="0047014E"/>
    <w:rsid w:val="004770E7"/>
    <w:rsid w:val="00480693"/>
    <w:rsid w:val="00480BB1"/>
    <w:rsid w:val="00486966"/>
    <w:rsid w:val="00486F70"/>
    <w:rsid w:val="004907F9"/>
    <w:rsid w:val="004A103C"/>
    <w:rsid w:val="004A2798"/>
    <w:rsid w:val="004A3D30"/>
    <w:rsid w:val="004A6C17"/>
    <w:rsid w:val="004B5D61"/>
    <w:rsid w:val="004C11F1"/>
    <w:rsid w:val="004F159F"/>
    <w:rsid w:val="004F1BC3"/>
    <w:rsid w:val="004F7030"/>
    <w:rsid w:val="00500766"/>
    <w:rsid w:val="0051202A"/>
    <w:rsid w:val="00514E14"/>
    <w:rsid w:val="005245DC"/>
    <w:rsid w:val="005254CE"/>
    <w:rsid w:val="0053200D"/>
    <w:rsid w:val="005359F8"/>
    <w:rsid w:val="00554AAD"/>
    <w:rsid w:val="00555430"/>
    <w:rsid w:val="00557871"/>
    <w:rsid w:val="005632D0"/>
    <w:rsid w:val="00565DCC"/>
    <w:rsid w:val="00567F01"/>
    <w:rsid w:val="005706B1"/>
    <w:rsid w:val="00572CB6"/>
    <w:rsid w:val="00575D3F"/>
    <w:rsid w:val="00594C32"/>
    <w:rsid w:val="00597644"/>
    <w:rsid w:val="00597EF6"/>
    <w:rsid w:val="005A5B65"/>
    <w:rsid w:val="005B1EA0"/>
    <w:rsid w:val="005B387F"/>
    <w:rsid w:val="005B3AED"/>
    <w:rsid w:val="005C745E"/>
    <w:rsid w:val="005E1116"/>
    <w:rsid w:val="005F1331"/>
    <w:rsid w:val="005F5653"/>
    <w:rsid w:val="0060010A"/>
    <w:rsid w:val="00612E17"/>
    <w:rsid w:val="00613AA6"/>
    <w:rsid w:val="006174AA"/>
    <w:rsid w:val="006363EC"/>
    <w:rsid w:val="006656D3"/>
    <w:rsid w:val="00680614"/>
    <w:rsid w:val="0068235B"/>
    <w:rsid w:val="006830C6"/>
    <w:rsid w:val="006970FD"/>
    <w:rsid w:val="006A023E"/>
    <w:rsid w:val="006A3250"/>
    <w:rsid w:val="006A5A5A"/>
    <w:rsid w:val="006D2EB8"/>
    <w:rsid w:val="006D66E6"/>
    <w:rsid w:val="006E2F30"/>
    <w:rsid w:val="007043C9"/>
    <w:rsid w:val="007144CB"/>
    <w:rsid w:val="00724222"/>
    <w:rsid w:val="00727DA1"/>
    <w:rsid w:val="00753B54"/>
    <w:rsid w:val="00754431"/>
    <w:rsid w:val="00762190"/>
    <w:rsid w:val="00773C74"/>
    <w:rsid w:val="0077490D"/>
    <w:rsid w:val="007766D7"/>
    <w:rsid w:val="00780644"/>
    <w:rsid w:val="007848FC"/>
    <w:rsid w:val="00792860"/>
    <w:rsid w:val="00794854"/>
    <w:rsid w:val="00795E76"/>
    <w:rsid w:val="007A2D3D"/>
    <w:rsid w:val="007A4E14"/>
    <w:rsid w:val="007B34D4"/>
    <w:rsid w:val="007C72E5"/>
    <w:rsid w:val="007D1801"/>
    <w:rsid w:val="007D239E"/>
    <w:rsid w:val="007D6FF8"/>
    <w:rsid w:val="007E3B6E"/>
    <w:rsid w:val="007E671C"/>
    <w:rsid w:val="008038C7"/>
    <w:rsid w:val="008323F5"/>
    <w:rsid w:val="00834E56"/>
    <w:rsid w:val="00835737"/>
    <w:rsid w:val="00841F02"/>
    <w:rsid w:val="008531F5"/>
    <w:rsid w:val="00864464"/>
    <w:rsid w:val="008718D3"/>
    <w:rsid w:val="0087510F"/>
    <w:rsid w:val="0088260F"/>
    <w:rsid w:val="00885AE5"/>
    <w:rsid w:val="008861E2"/>
    <w:rsid w:val="00891B4B"/>
    <w:rsid w:val="008A3753"/>
    <w:rsid w:val="008C38A2"/>
    <w:rsid w:val="008D00C2"/>
    <w:rsid w:val="008F5518"/>
    <w:rsid w:val="008F577C"/>
    <w:rsid w:val="009178DD"/>
    <w:rsid w:val="00920F03"/>
    <w:rsid w:val="0092763E"/>
    <w:rsid w:val="0092793E"/>
    <w:rsid w:val="009404BF"/>
    <w:rsid w:val="0094188F"/>
    <w:rsid w:val="00945C89"/>
    <w:rsid w:val="00945DA5"/>
    <w:rsid w:val="00946C14"/>
    <w:rsid w:val="00955EB9"/>
    <w:rsid w:val="0096248E"/>
    <w:rsid w:val="0098203A"/>
    <w:rsid w:val="009A2AE5"/>
    <w:rsid w:val="009A33C0"/>
    <w:rsid w:val="009A77E5"/>
    <w:rsid w:val="009B3C53"/>
    <w:rsid w:val="009D6080"/>
    <w:rsid w:val="009E4D3D"/>
    <w:rsid w:val="009E754F"/>
    <w:rsid w:val="009F15AA"/>
    <w:rsid w:val="009F39A5"/>
    <w:rsid w:val="00A035CF"/>
    <w:rsid w:val="00A07B7F"/>
    <w:rsid w:val="00A15A21"/>
    <w:rsid w:val="00A2668D"/>
    <w:rsid w:val="00A41C54"/>
    <w:rsid w:val="00A479A4"/>
    <w:rsid w:val="00A64EDF"/>
    <w:rsid w:val="00A66BCD"/>
    <w:rsid w:val="00A910F3"/>
    <w:rsid w:val="00A92EB1"/>
    <w:rsid w:val="00A9491F"/>
    <w:rsid w:val="00AA0E31"/>
    <w:rsid w:val="00AB071F"/>
    <w:rsid w:val="00AB2E15"/>
    <w:rsid w:val="00AE3B42"/>
    <w:rsid w:val="00AF4132"/>
    <w:rsid w:val="00B02849"/>
    <w:rsid w:val="00B02866"/>
    <w:rsid w:val="00B03303"/>
    <w:rsid w:val="00B03366"/>
    <w:rsid w:val="00B11C85"/>
    <w:rsid w:val="00B1741D"/>
    <w:rsid w:val="00B436DF"/>
    <w:rsid w:val="00B503DA"/>
    <w:rsid w:val="00B543A3"/>
    <w:rsid w:val="00B55F8F"/>
    <w:rsid w:val="00B7112D"/>
    <w:rsid w:val="00B739A6"/>
    <w:rsid w:val="00B86CE8"/>
    <w:rsid w:val="00BA07EB"/>
    <w:rsid w:val="00BA1D37"/>
    <w:rsid w:val="00BA3D52"/>
    <w:rsid w:val="00BA474A"/>
    <w:rsid w:val="00BB393E"/>
    <w:rsid w:val="00BC4A8C"/>
    <w:rsid w:val="00BE38B5"/>
    <w:rsid w:val="00BE707D"/>
    <w:rsid w:val="00C363FD"/>
    <w:rsid w:val="00C4261D"/>
    <w:rsid w:val="00C43039"/>
    <w:rsid w:val="00C51A33"/>
    <w:rsid w:val="00C52770"/>
    <w:rsid w:val="00C53C0B"/>
    <w:rsid w:val="00C53CC0"/>
    <w:rsid w:val="00C60A29"/>
    <w:rsid w:val="00C60FC2"/>
    <w:rsid w:val="00C6332F"/>
    <w:rsid w:val="00C72B09"/>
    <w:rsid w:val="00C96B39"/>
    <w:rsid w:val="00CA07D5"/>
    <w:rsid w:val="00CA7132"/>
    <w:rsid w:val="00CB523A"/>
    <w:rsid w:val="00CB5606"/>
    <w:rsid w:val="00CB75E5"/>
    <w:rsid w:val="00CC26FC"/>
    <w:rsid w:val="00CC7453"/>
    <w:rsid w:val="00CD6908"/>
    <w:rsid w:val="00CF3640"/>
    <w:rsid w:val="00D00C9C"/>
    <w:rsid w:val="00D05B9B"/>
    <w:rsid w:val="00D06476"/>
    <w:rsid w:val="00D20313"/>
    <w:rsid w:val="00D215C5"/>
    <w:rsid w:val="00D32374"/>
    <w:rsid w:val="00D34A29"/>
    <w:rsid w:val="00D40612"/>
    <w:rsid w:val="00D45555"/>
    <w:rsid w:val="00D460AB"/>
    <w:rsid w:val="00D60B92"/>
    <w:rsid w:val="00D61775"/>
    <w:rsid w:val="00D6723F"/>
    <w:rsid w:val="00D67EAB"/>
    <w:rsid w:val="00D7225C"/>
    <w:rsid w:val="00D762CA"/>
    <w:rsid w:val="00D80B90"/>
    <w:rsid w:val="00D92397"/>
    <w:rsid w:val="00D965DF"/>
    <w:rsid w:val="00DA66F2"/>
    <w:rsid w:val="00DB0426"/>
    <w:rsid w:val="00DC20E2"/>
    <w:rsid w:val="00DC3AE6"/>
    <w:rsid w:val="00DC729E"/>
    <w:rsid w:val="00DD3437"/>
    <w:rsid w:val="00DD3741"/>
    <w:rsid w:val="00DD66D9"/>
    <w:rsid w:val="00DD7692"/>
    <w:rsid w:val="00DD7FD1"/>
    <w:rsid w:val="00DE724E"/>
    <w:rsid w:val="00DF568A"/>
    <w:rsid w:val="00E004F3"/>
    <w:rsid w:val="00E016D1"/>
    <w:rsid w:val="00E044CF"/>
    <w:rsid w:val="00E10084"/>
    <w:rsid w:val="00E139BB"/>
    <w:rsid w:val="00E1406B"/>
    <w:rsid w:val="00E260AD"/>
    <w:rsid w:val="00E317A4"/>
    <w:rsid w:val="00E32BA1"/>
    <w:rsid w:val="00E344BB"/>
    <w:rsid w:val="00E36E78"/>
    <w:rsid w:val="00E713B4"/>
    <w:rsid w:val="00E82556"/>
    <w:rsid w:val="00E868DF"/>
    <w:rsid w:val="00E8786D"/>
    <w:rsid w:val="00E925C9"/>
    <w:rsid w:val="00E953CE"/>
    <w:rsid w:val="00EA4907"/>
    <w:rsid w:val="00EB6FDF"/>
    <w:rsid w:val="00EC1598"/>
    <w:rsid w:val="00EE1435"/>
    <w:rsid w:val="00F00FCA"/>
    <w:rsid w:val="00F043F2"/>
    <w:rsid w:val="00F053B3"/>
    <w:rsid w:val="00F06B6E"/>
    <w:rsid w:val="00F12056"/>
    <w:rsid w:val="00F12BD4"/>
    <w:rsid w:val="00F147DE"/>
    <w:rsid w:val="00F15BFE"/>
    <w:rsid w:val="00F20A78"/>
    <w:rsid w:val="00F25F3E"/>
    <w:rsid w:val="00F3214B"/>
    <w:rsid w:val="00F322A6"/>
    <w:rsid w:val="00F524F3"/>
    <w:rsid w:val="00F548DE"/>
    <w:rsid w:val="00F5573F"/>
    <w:rsid w:val="00F55996"/>
    <w:rsid w:val="00F615CD"/>
    <w:rsid w:val="00F63D94"/>
    <w:rsid w:val="00F72C3E"/>
    <w:rsid w:val="00F829D3"/>
    <w:rsid w:val="00F86D2A"/>
    <w:rsid w:val="00FA1982"/>
    <w:rsid w:val="00FA6993"/>
    <w:rsid w:val="00FB179B"/>
    <w:rsid w:val="00FB4059"/>
    <w:rsid w:val="00FB68EC"/>
    <w:rsid w:val="00FD47A9"/>
    <w:rsid w:val="00FD4BF9"/>
    <w:rsid w:val="00FD6B0E"/>
    <w:rsid w:val="00FE2437"/>
    <w:rsid w:val="00FF4D36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B09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ar"/>
    <w:uiPriority w:val="9"/>
    <w:qFormat/>
    <w:rsid w:val="001434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7EA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Textoennegrita">
    <w:name w:val="Strong"/>
    <w:uiPriority w:val="22"/>
    <w:qFormat/>
    <w:rsid w:val="00287448"/>
    <w:rPr>
      <w:b/>
      <w:bCs/>
    </w:rPr>
  </w:style>
  <w:style w:type="character" w:styleId="Hipervnculo">
    <w:name w:val="Hyperlink"/>
    <w:uiPriority w:val="99"/>
    <w:unhideWhenUsed/>
    <w:rsid w:val="00287448"/>
    <w:rPr>
      <w:color w:val="0000FF"/>
      <w:u w:val="single"/>
    </w:rPr>
  </w:style>
  <w:style w:type="paragraph" w:styleId="Sinespaciado">
    <w:name w:val="No Spacing"/>
    <w:link w:val="SinespaciadoCar"/>
    <w:qFormat/>
    <w:rsid w:val="00BA3D52"/>
    <w:rPr>
      <w:rFonts w:ascii="PMingLiU" w:eastAsia="MS Mincho" w:hAnsi="PMingLiU"/>
      <w:sz w:val="22"/>
      <w:szCs w:val="22"/>
      <w:lang w:val="es-ES_tradnl" w:eastAsia="es-ES"/>
    </w:rPr>
  </w:style>
  <w:style w:type="character" w:customStyle="1" w:styleId="SinespaciadoCar">
    <w:name w:val="Sin espaciado Car"/>
    <w:link w:val="Sinespaciado"/>
    <w:rsid w:val="00BA3D52"/>
    <w:rPr>
      <w:rFonts w:ascii="PMingLiU" w:eastAsia="MS Mincho" w:hAnsi="PMingLiU"/>
      <w:lang w:val="es-ES_tradnl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4A2798"/>
    <w:pPr>
      <w:spacing w:after="0" w:line="240" w:lineRule="auto"/>
    </w:pPr>
    <w:rPr>
      <w:szCs w:val="21"/>
    </w:rPr>
  </w:style>
  <w:style w:type="character" w:customStyle="1" w:styleId="TextosinformatoCar">
    <w:name w:val="Texto sin formato Car"/>
    <w:link w:val="Textosinformato"/>
    <w:uiPriority w:val="99"/>
    <w:rsid w:val="004A2798"/>
    <w:rPr>
      <w:rFonts w:ascii="Calibri" w:eastAsia="Calibri" w:hAnsi="Calibri" w:cs="Times New Roman"/>
      <w:szCs w:val="21"/>
    </w:rPr>
  </w:style>
  <w:style w:type="character" w:customStyle="1" w:styleId="Ttulo1Car">
    <w:name w:val="Título 1 Car"/>
    <w:link w:val="Ttulo1"/>
    <w:uiPriority w:val="9"/>
    <w:rsid w:val="0014343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exto">
    <w:name w:val="texto"/>
    <w:rsid w:val="00143431"/>
  </w:style>
  <w:style w:type="character" w:customStyle="1" w:styleId="inplacedisplayid23624382siteid78">
    <w:name w:val="inplacedisplayid23624382siteid78"/>
    <w:rsid w:val="00CA07D5"/>
  </w:style>
  <w:style w:type="character" w:customStyle="1" w:styleId="Ttulo3Car">
    <w:name w:val="Título 3 Car"/>
    <w:link w:val="Ttulo3"/>
    <w:uiPriority w:val="9"/>
    <w:semiHidden/>
    <w:rsid w:val="00D67EA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st">
    <w:name w:val="st"/>
    <w:rsid w:val="00567F01"/>
  </w:style>
  <w:style w:type="character" w:customStyle="1" w:styleId="st1">
    <w:name w:val="st1"/>
    <w:rsid w:val="00780644"/>
  </w:style>
  <w:style w:type="character" w:customStyle="1" w:styleId="apple-converted-space">
    <w:name w:val="apple-converted-space"/>
    <w:rsid w:val="00413C4D"/>
  </w:style>
  <w:style w:type="paragraph" w:styleId="Prrafodelista">
    <w:name w:val="List Paragraph"/>
    <w:basedOn w:val="Normal"/>
    <w:uiPriority w:val="34"/>
    <w:qFormat/>
    <w:rsid w:val="00F548DE"/>
    <w:pPr>
      <w:ind w:left="708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C4A8C"/>
    <w:pPr>
      <w:spacing w:after="0" w:line="240" w:lineRule="auto"/>
    </w:pPr>
    <w:rPr>
      <w:rFonts w:ascii="Cambria" w:eastAsia="Cambria" w:hAnsi="Cambria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C4A8C"/>
    <w:rPr>
      <w:rFonts w:ascii="Cambria" w:eastAsia="Cambria" w:hAnsi="Cambria"/>
      <w:lang w:eastAsia="en-US"/>
    </w:rPr>
  </w:style>
  <w:style w:type="character" w:styleId="Refdenotaalpie">
    <w:name w:val="footnote reference"/>
    <w:uiPriority w:val="99"/>
    <w:semiHidden/>
    <w:unhideWhenUsed/>
    <w:rsid w:val="00BC4A8C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4701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701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7014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01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014E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B09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ar"/>
    <w:uiPriority w:val="9"/>
    <w:qFormat/>
    <w:rsid w:val="001434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7EA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Textoennegrita">
    <w:name w:val="Strong"/>
    <w:uiPriority w:val="22"/>
    <w:qFormat/>
    <w:rsid w:val="00287448"/>
    <w:rPr>
      <w:b/>
      <w:bCs/>
    </w:rPr>
  </w:style>
  <w:style w:type="character" w:styleId="Hipervnculo">
    <w:name w:val="Hyperlink"/>
    <w:uiPriority w:val="99"/>
    <w:unhideWhenUsed/>
    <w:rsid w:val="00287448"/>
    <w:rPr>
      <w:color w:val="0000FF"/>
      <w:u w:val="single"/>
    </w:rPr>
  </w:style>
  <w:style w:type="paragraph" w:styleId="Sinespaciado">
    <w:name w:val="No Spacing"/>
    <w:link w:val="SinespaciadoCar"/>
    <w:qFormat/>
    <w:rsid w:val="00BA3D52"/>
    <w:rPr>
      <w:rFonts w:ascii="PMingLiU" w:eastAsia="MS Mincho" w:hAnsi="PMingLiU"/>
      <w:sz w:val="22"/>
      <w:szCs w:val="22"/>
      <w:lang w:val="es-ES_tradnl" w:eastAsia="es-ES"/>
    </w:rPr>
  </w:style>
  <w:style w:type="character" w:customStyle="1" w:styleId="SinespaciadoCar">
    <w:name w:val="Sin espaciado Car"/>
    <w:link w:val="Sinespaciado"/>
    <w:rsid w:val="00BA3D52"/>
    <w:rPr>
      <w:rFonts w:ascii="PMingLiU" w:eastAsia="MS Mincho" w:hAnsi="PMingLiU"/>
      <w:lang w:val="es-ES_tradnl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4A2798"/>
    <w:pPr>
      <w:spacing w:after="0" w:line="240" w:lineRule="auto"/>
    </w:pPr>
    <w:rPr>
      <w:szCs w:val="21"/>
    </w:rPr>
  </w:style>
  <w:style w:type="character" w:customStyle="1" w:styleId="TextosinformatoCar">
    <w:name w:val="Texto sin formato Car"/>
    <w:link w:val="Textosinformato"/>
    <w:uiPriority w:val="99"/>
    <w:rsid w:val="004A2798"/>
    <w:rPr>
      <w:rFonts w:ascii="Calibri" w:eastAsia="Calibri" w:hAnsi="Calibri" w:cs="Times New Roman"/>
      <w:szCs w:val="21"/>
    </w:rPr>
  </w:style>
  <w:style w:type="character" w:customStyle="1" w:styleId="Ttulo1Car">
    <w:name w:val="Título 1 Car"/>
    <w:link w:val="Ttulo1"/>
    <w:uiPriority w:val="9"/>
    <w:rsid w:val="0014343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exto">
    <w:name w:val="texto"/>
    <w:rsid w:val="00143431"/>
  </w:style>
  <w:style w:type="character" w:customStyle="1" w:styleId="inplacedisplayid23624382siteid78">
    <w:name w:val="inplacedisplayid23624382siteid78"/>
    <w:rsid w:val="00CA07D5"/>
  </w:style>
  <w:style w:type="character" w:customStyle="1" w:styleId="Ttulo3Car">
    <w:name w:val="Título 3 Car"/>
    <w:link w:val="Ttulo3"/>
    <w:uiPriority w:val="9"/>
    <w:semiHidden/>
    <w:rsid w:val="00D67EA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st">
    <w:name w:val="st"/>
    <w:rsid w:val="00567F01"/>
  </w:style>
  <w:style w:type="character" w:customStyle="1" w:styleId="st1">
    <w:name w:val="st1"/>
    <w:rsid w:val="00780644"/>
  </w:style>
  <w:style w:type="character" w:customStyle="1" w:styleId="apple-converted-space">
    <w:name w:val="apple-converted-space"/>
    <w:rsid w:val="00413C4D"/>
  </w:style>
  <w:style w:type="paragraph" w:styleId="Prrafodelista">
    <w:name w:val="List Paragraph"/>
    <w:basedOn w:val="Normal"/>
    <w:uiPriority w:val="34"/>
    <w:qFormat/>
    <w:rsid w:val="00F548DE"/>
    <w:pPr>
      <w:ind w:left="708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C4A8C"/>
    <w:pPr>
      <w:spacing w:after="0" w:line="240" w:lineRule="auto"/>
    </w:pPr>
    <w:rPr>
      <w:rFonts w:ascii="Cambria" w:eastAsia="Cambria" w:hAnsi="Cambria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C4A8C"/>
    <w:rPr>
      <w:rFonts w:ascii="Cambria" w:eastAsia="Cambria" w:hAnsi="Cambria"/>
      <w:lang w:eastAsia="en-US"/>
    </w:rPr>
  </w:style>
  <w:style w:type="character" w:styleId="Refdenotaalpie">
    <w:name w:val="footnote reference"/>
    <w:uiPriority w:val="99"/>
    <w:semiHidden/>
    <w:unhideWhenUsed/>
    <w:rsid w:val="00BC4A8C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4701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701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7014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01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014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83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3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15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1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19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17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0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3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86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33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55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4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8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ortizc@mineducacion.gov.co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ortega@mineducacion.gov.c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5B294D-3902-4912-81CE-DBD5F194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Acosta Gutierrez</dc:creator>
  <cp:lastModifiedBy>Usuario de Windows</cp:lastModifiedBy>
  <cp:revision>13</cp:revision>
  <cp:lastPrinted>2016-06-09T20:31:00Z</cp:lastPrinted>
  <dcterms:created xsi:type="dcterms:W3CDTF">2016-06-09T20:30:00Z</dcterms:created>
  <dcterms:modified xsi:type="dcterms:W3CDTF">2016-06-13T14:17:00Z</dcterms:modified>
</cp:coreProperties>
</file>